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CA7B9" w14:textId="25DF8EDD" w:rsidR="00425245" w:rsidRPr="00637881" w:rsidRDefault="00425245" w:rsidP="004D41C3">
      <w:pPr>
        <w:spacing w:after="0"/>
        <w:rPr>
          <w:rFonts w:ascii="Calibri" w:hAnsi="Calibri"/>
          <w:b/>
          <w:bCs/>
          <w:color w:val="000000" w:themeColor="text1"/>
          <w:sz w:val="18"/>
          <w:szCs w:val="18"/>
        </w:rPr>
      </w:pPr>
      <w:bookmarkStart w:id="0" w:name="_GoBack"/>
      <w:bookmarkEnd w:id="0"/>
      <w:r w:rsidRPr="00637881">
        <w:rPr>
          <w:rFonts w:ascii="Calibri" w:hAnsi="Calibri"/>
          <w:b/>
          <w:bCs/>
          <w:color w:val="000000" w:themeColor="text1"/>
          <w:sz w:val="18"/>
          <w:szCs w:val="18"/>
        </w:rPr>
        <w:t>Learning o</w:t>
      </w:r>
      <w:r w:rsidR="00F07FEF" w:rsidRPr="00637881">
        <w:rPr>
          <w:rFonts w:ascii="Calibri" w:hAnsi="Calibri"/>
          <w:b/>
          <w:bCs/>
          <w:color w:val="000000" w:themeColor="text1"/>
          <w:sz w:val="18"/>
          <w:szCs w:val="18"/>
        </w:rPr>
        <w:t>utcomes</w:t>
      </w:r>
    </w:p>
    <w:p w14:paraId="35AD4209" w14:textId="0A3F3EE9" w:rsidR="00425245" w:rsidRPr="00637881" w:rsidRDefault="00C97EA5" w:rsidP="00425245">
      <w:pPr>
        <w:pStyle w:val="ListParagraph"/>
        <w:numPr>
          <w:ilvl w:val="0"/>
          <w:numId w:val="5"/>
        </w:numPr>
        <w:spacing w:after="0"/>
        <w:rPr>
          <w:rFonts w:ascii="Calibri" w:hAnsi="Calibri"/>
          <w:b/>
          <w:bCs/>
          <w:color w:val="000000" w:themeColor="text1"/>
          <w:sz w:val="18"/>
          <w:szCs w:val="18"/>
        </w:rPr>
      </w:pPr>
      <w:r w:rsidRPr="00637881">
        <w:rPr>
          <w:rFonts w:ascii="Calibri" w:hAnsi="Calibri"/>
          <w:bCs/>
          <w:color w:val="000000" w:themeColor="text1"/>
          <w:sz w:val="18"/>
          <w:szCs w:val="18"/>
        </w:rPr>
        <w:t>To understand different functions within a business or organisation</w:t>
      </w:r>
    </w:p>
    <w:p w14:paraId="60C31B21" w14:textId="6F498007" w:rsidR="00425245" w:rsidRPr="00637881" w:rsidRDefault="00C97EA5" w:rsidP="00425245">
      <w:pPr>
        <w:pStyle w:val="ListParagraph"/>
        <w:numPr>
          <w:ilvl w:val="0"/>
          <w:numId w:val="5"/>
        </w:numPr>
        <w:spacing w:after="0"/>
        <w:rPr>
          <w:rFonts w:ascii="Calibri" w:hAnsi="Calibri"/>
          <w:b/>
          <w:bCs/>
          <w:color w:val="000000" w:themeColor="text1"/>
          <w:sz w:val="18"/>
          <w:szCs w:val="18"/>
        </w:rPr>
      </w:pPr>
      <w:r w:rsidRPr="00637881">
        <w:rPr>
          <w:rFonts w:ascii="Calibri" w:hAnsi="Calibri"/>
          <w:bCs/>
          <w:color w:val="000000" w:themeColor="text1"/>
          <w:sz w:val="18"/>
          <w:szCs w:val="18"/>
        </w:rPr>
        <w:t>To explore how the Yorkshire Dales National Park is organised</w:t>
      </w:r>
    </w:p>
    <w:p w14:paraId="66BB2CA9" w14:textId="77777777" w:rsidR="00425245" w:rsidRDefault="00425245" w:rsidP="004D41C3">
      <w:pPr>
        <w:spacing w:after="0"/>
        <w:rPr>
          <w:rFonts w:ascii="Calibri" w:hAnsi="Calibri"/>
          <w:b/>
          <w:bCs/>
          <w:color w:val="000000" w:themeColor="text1"/>
        </w:rPr>
      </w:pPr>
    </w:p>
    <w:p w14:paraId="44AF2418" w14:textId="1C2E343D" w:rsidR="0071030C" w:rsidRPr="00BE5D8F" w:rsidRDefault="00FC3CB9" w:rsidP="004D41C3">
      <w:pPr>
        <w:spacing w:after="0"/>
        <w:rPr>
          <w:rFonts w:ascii="Calibri" w:hAnsi="Calibri" w:cs="Arial"/>
          <w:b/>
          <w:bCs/>
          <w:color w:val="000000" w:themeColor="text1"/>
        </w:rPr>
      </w:pPr>
      <w:r>
        <w:rPr>
          <w:rFonts w:ascii="Calibri" w:hAnsi="Calibri" w:cs="Arial"/>
          <w:b/>
          <w:bCs/>
          <w:color w:val="000000" w:themeColor="text1"/>
        </w:rPr>
        <w:t>Funding, f</w:t>
      </w:r>
      <w:r w:rsidR="003112C2">
        <w:rPr>
          <w:rFonts w:ascii="Calibri" w:hAnsi="Calibri" w:cs="Arial"/>
          <w:b/>
          <w:bCs/>
          <w:color w:val="000000" w:themeColor="text1"/>
        </w:rPr>
        <w:t>unctional areas and organisation charts</w:t>
      </w:r>
    </w:p>
    <w:p w14:paraId="4FCF172F" w14:textId="77777777" w:rsidR="0071030C" w:rsidRPr="00BE5D8F" w:rsidRDefault="0071030C" w:rsidP="004D41C3">
      <w:pPr>
        <w:spacing w:after="0"/>
        <w:rPr>
          <w:rFonts w:ascii="Calibri" w:hAnsi="Calibri" w:cs="Arial"/>
          <w:b/>
          <w:bCs/>
          <w:color w:val="000000" w:themeColor="text1"/>
        </w:rPr>
      </w:pPr>
      <w:r w:rsidRPr="00BE5D8F">
        <w:rPr>
          <w:rFonts w:ascii="Calibri" w:hAnsi="Calibri" w:cs="Arial"/>
          <w:b/>
          <w:bCs/>
          <w:color w:val="000000" w:themeColor="text1"/>
        </w:rPr>
        <w:t>Background</w:t>
      </w:r>
    </w:p>
    <w:p w14:paraId="361CD574" w14:textId="7D650E29" w:rsidR="009E401F" w:rsidRDefault="00FC3CB9" w:rsidP="004D41C3">
      <w:pPr>
        <w:spacing w:after="0"/>
        <w:rPr>
          <w:rFonts w:ascii="Calibri" w:hAnsi="Calibri" w:cs="Arial"/>
          <w:bCs/>
          <w:color w:val="000000" w:themeColor="text1"/>
        </w:rPr>
      </w:pPr>
      <w:r>
        <w:rPr>
          <w:rFonts w:ascii="Calibri" w:hAnsi="Calibri" w:cs="Arial"/>
          <w:bCs/>
          <w:color w:val="000000" w:themeColor="text1"/>
        </w:rPr>
        <w:t>The Yorkshire Dales National Park Authority receives the majority of their funding from the Government</w:t>
      </w:r>
      <w:r w:rsidR="008A3D4F">
        <w:rPr>
          <w:rFonts w:ascii="Calibri" w:hAnsi="Calibri" w:cs="Arial"/>
          <w:bCs/>
          <w:color w:val="000000" w:themeColor="text1"/>
        </w:rPr>
        <w:t xml:space="preserve"> the Department for the Environment and Rural Affairs – DEFRA. You can find out more here: </w:t>
      </w:r>
      <w:r>
        <w:rPr>
          <w:rFonts w:ascii="Calibri" w:hAnsi="Calibri" w:cs="Arial"/>
          <w:bCs/>
          <w:color w:val="000000" w:themeColor="text1"/>
        </w:rPr>
        <w:t xml:space="preserve"> </w:t>
      </w:r>
      <w:hyperlink r:id="rId8" w:history="1">
        <w:r w:rsidR="009E401F" w:rsidRPr="00E67A20">
          <w:rPr>
            <w:rStyle w:val="Hyperlink"/>
            <w:rFonts w:ascii="Calibri" w:hAnsi="Calibri" w:cs="Arial"/>
            <w:bCs/>
          </w:rPr>
          <w:t>http://www.yorkshiredales.org.uk/ydnpa/how-we-work</w:t>
        </w:r>
      </w:hyperlink>
    </w:p>
    <w:p w14:paraId="2B04C407" w14:textId="40792E41" w:rsidR="00FC3CB9" w:rsidRDefault="009E401F" w:rsidP="004D41C3">
      <w:pPr>
        <w:spacing w:after="0"/>
        <w:rPr>
          <w:rFonts w:ascii="Calibri" w:hAnsi="Calibri" w:cs="Arial"/>
          <w:bCs/>
          <w:color w:val="000000" w:themeColor="text1"/>
        </w:rPr>
      </w:pPr>
      <w:r>
        <w:rPr>
          <w:rFonts w:ascii="Calibri" w:hAnsi="Calibri" w:cs="Arial"/>
          <w:bCs/>
          <w:color w:val="000000" w:themeColor="text1"/>
        </w:rPr>
        <w:t xml:space="preserve">The YDNPA also generate </w:t>
      </w:r>
      <w:r w:rsidR="00FC3CB9">
        <w:rPr>
          <w:rFonts w:ascii="Calibri" w:hAnsi="Calibri" w:cs="Arial"/>
          <w:bCs/>
          <w:color w:val="000000" w:themeColor="text1"/>
        </w:rPr>
        <w:t>some of their own income from activities and services they provi</w:t>
      </w:r>
      <w:r>
        <w:rPr>
          <w:rFonts w:ascii="Calibri" w:hAnsi="Calibri" w:cs="Arial"/>
          <w:bCs/>
          <w:color w:val="000000" w:themeColor="text1"/>
        </w:rPr>
        <w:t>de within the park for example from t</w:t>
      </w:r>
      <w:r w:rsidR="00FC3CB9">
        <w:rPr>
          <w:rFonts w:ascii="Calibri" w:hAnsi="Calibri" w:cs="Arial"/>
          <w:bCs/>
          <w:color w:val="000000" w:themeColor="text1"/>
        </w:rPr>
        <w:t xml:space="preserve">he </w:t>
      </w:r>
      <w:r w:rsidR="008A3D4F">
        <w:rPr>
          <w:rFonts w:ascii="Calibri" w:hAnsi="Calibri" w:cs="Arial"/>
          <w:bCs/>
          <w:color w:val="000000" w:themeColor="text1"/>
        </w:rPr>
        <w:t>National Park Centres. Y</w:t>
      </w:r>
      <w:r w:rsidR="00FC3CB9">
        <w:rPr>
          <w:rFonts w:ascii="Calibri" w:hAnsi="Calibri" w:cs="Arial"/>
          <w:bCs/>
          <w:color w:val="000000" w:themeColor="text1"/>
        </w:rPr>
        <w:t>ou can find out more here</w:t>
      </w:r>
      <w:r w:rsidR="008A3D4F">
        <w:rPr>
          <w:rFonts w:ascii="Calibri" w:hAnsi="Calibri" w:cs="Arial"/>
          <w:bCs/>
          <w:color w:val="000000" w:themeColor="text1"/>
        </w:rPr>
        <w:t xml:space="preserve"> </w:t>
      </w:r>
      <w:hyperlink r:id="rId9" w:history="1">
        <w:r w:rsidR="008A3D4F" w:rsidRPr="00E67A20">
          <w:rPr>
            <w:rStyle w:val="Hyperlink"/>
            <w:rFonts w:ascii="Calibri" w:hAnsi="Calibri" w:cs="Arial"/>
            <w:bCs/>
          </w:rPr>
          <w:t>http://www.yorkshiredales.org.uk/ydnpa/how-we-work</w:t>
        </w:r>
      </w:hyperlink>
      <w:r w:rsidR="008A3D4F">
        <w:rPr>
          <w:rFonts w:ascii="Calibri" w:hAnsi="Calibri" w:cs="Arial"/>
          <w:bCs/>
          <w:color w:val="000000" w:themeColor="text1"/>
        </w:rPr>
        <w:t xml:space="preserve"> </w:t>
      </w:r>
      <w:r w:rsidR="00FC3CB9">
        <w:rPr>
          <w:rFonts w:ascii="Calibri" w:hAnsi="Calibri" w:cs="Arial"/>
          <w:bCs/>
          <w:color w:val="000000" w:themeColor="text1"/>
        </w:rPr>
        <w:t xml:space="preserve">.  </w:t>
      </w:r>
      <w:r w:rsidR="008A3D4F">
        <w:rPr>
          <w:rFonts w:ascii="Calibri" w:hAnsi="Calibri" w:cs="Arial"/>
          <w:bCs/>
          <w:color w:val="000000" w:themeColor="text1"/>
        </w:rPr>
        <w:t>T</w:t>
      </w:r>
      <w:r w:rsidR="00CC3A71">
        <w:rPr>
          <w:rFonts w:ascii="Calibri" w:hAnsi="Calibri" w:cs="Arial"/>
          <w:bCs/>
          <w:color w:val="000000" w:themeColor="text1"/>
        </w:rPr>
        <w:t xml:space="preserve">he </w:t>
      </w:r>
      <w:r w:rsidR="007D52E7">
        <w:rPr>
          <w:rFonts w:ascii="Calibri" w:hAnsi="Calibri" w:cs="Arial"/>
          <w:bCs/>
          <w:color w:val="000000" w:themeColor="text1"/>
        </w:rPr>
        <w:t>YDNPA could</w:t>
      </w:r>
      <w:r w:rsidR="008A3D4F">
        <w:rPr>
          <w:rFonts w:ascii="Calibri" w:hAnsi="Calibri" w:cs="Arial"/>
          <w:bCs/>
          <w:color w:val="000000" w:themeColor="text1"/>
        </w:rPr>
        <w:t xml:space="preserve"> be described </w:t>
      </w:r>
      <w:r w:rsidR="00CC3A71">
        <w:rPr>
          <w:rFonts w:ascii="Calibri" w:hAnsi="Calibri" w:cs="Arial"/>
          <w:bCs/>
          <w:color w:val="000000" w:themeColor="text1"/>
        </w:rPr>
        <w:t xml:space="preserve">as a </w:t>
      </w:r>
      <w:r w:rsidR="00CC3A71" w:rsidRPr="00CC3A71">
        <w:rPr>
          <w:rFonts w:ascii="Calibri" w:hAnsi="Calibri" w:cs="Arial"/>
          <w:b/>
          <w:bCs/>
          <w:color w:val="000000" w:themeColor="text1"/>
          <w:u w:val="single"/>
        </w:rPr>
        <w:t>quango</w:t>
      </w:r>
      <w:r w:rsidR="00CC3A71">
        <w:rPr>
          <w:rFonts w:ascii="Calibri" w:hAnsi="Calibri" w:cs="Arial"/>
          <w:bCs/>
          <w:color w:val="000000" w:themeColor="text1"/>
        </w:rPr>
        <w:t xml:space="preserve"> – can you find out what a quango is?</w:t>
      </w:r>
    </w:p>
    <w:p w14:paraId="01ECCAC2" w14:textId="77777777" w:rsidR="00FC3CB9" w:rsidRDefault="00FC3CB9" w:rsidP="004D41C3">
      <w:pPr>
        <w:spacing w:after="0"/>
        <w:rPr>
          <w:rFonts w:ascii="Calibri" w:hAnsi="Calibri" w:cs="Arial"/>
          <w:bCs/>
          <w:color w:val="000000" w:themeColor="text1"/>
        </w:rPr>
      </w:pPr>
    </w:p>
    <w:p w14:paraId="53D49370" w14:textId="62780C20" w:rsidR="004D41C3" w:rsidRPr="00BE5D8F" w:rsidRDefault="00FC3CB9" w:rsidP="004D41C3">
      <w:pPr>
        <w:spacing w:after="0"/>
        <w:rPr>
          <w:rFonts w:ascii="Calibri" w:hAnsi="Calibri" w:cs="Arial"/>
          <w:bCs/>
        </w:rPr>
      </w:pPr>
      <w:r>
        <w:rPr>
          <w:rFonts w:ascii="Calibri" w:hAnsi="Calibri" w:cs="Arial"/>
          <w:bCs/>
          <w:color w:val="000000" w:themeColor="text1"/>
        </w:rPr>
        <w:t xml:space="preserve">In order to operate efficiently the YDNPA like all business organisations regardless of their size, type or </w:t>
      </w:r>
      <w:r w:rsidR="0071030C" w:rsidRPr="00BE5D8F">
        <w:rPr>
          <w:rFonts w:ascii="Calibri" w:hAnsi="Calibri" w:cs="Arial"/>
          <w:bCs/>
          <w:color w:val="000000" w:themeColor="text1"/>
        </w:rPr>
        <w:t>ownership</w:t>
      </w:r>
      <w:r>
        <w:rPr>
          <w:rFonts w:ascii="Calibri" w:hAnsi="Calibri" w:cs="Arial"/>
          <w:bCs/>
          <w:color w:val="000000" w:themeColor="text1"/>
        </w:rPr>
        <w:t xml:space="preserve"> is split into different areas, which carry out different tasks</w:t>
      </w:r>
      <w:r w:rsidR="0071030C" w:rsidRPr="00BE5D8F">
        <w:rPr>
          <w:rFonts w:ascii="Calibri" w:hAnsi="Calibri" w:cs="Arial"/>
          <w:bCs/>
          <w:color w:val="000000" w:themeColor="text1"/>
        </w:rPr>
        <w:t xml:space="preserve">. These tasks are referred to as </w:t>
      </w:r>
      <w:r w:rsidR="0071030C" w:rsidRPr="00BE5D8F">
        <w:rPr>
          <w:rFonts w:ascii="Calibri" w:hAnsi="Calibri" w:cs="Arial"/>
          <w:b/>
          <w:bCs/>
          <w:color w:val="000000" w:themeColor="text1"/>
          <w:u w:val="single"/>
        </w:rPr>
        <w:t>functions</w:t>
      </w:r>
      <w:r w:rsidR="0071030C" w:rsidRPr="00BE5D8F">
        <w:rPr>
          <w:rFonts w:ascii="Calibri" w:hAnsi="Calibri" w:cs="Arial"/>
          <w:bCs/>
          <w:color w:val="000000" w:themeColor="text1"/>
        </w:rPr>
        <w:t xml:space="preserve"> and can be defined as </w:t>
      </w:r>
      <w:r w:rsidR="004B4223" w:rsidRPr="00BE5D8F">
        <w:rPr>
          <w:rFonts w:ascii="Calibri" w:hAnsi="Calibri" w:cs="Arial"/>
          <w:bCs/>
        </w:rPr>
        <w:t xml:space="preserve">an </w:t>
      </w:r>
      <w:r w:rsidR="0071030C" w:rsidRPr="00BE5D8F">
        <w:rPr>
          <w:rFonts w:ascii="Calibri" w:hAnsi="Calibri" w:cs="Arial"/>
          <w:bCs/>
        </w:rPr>
        <w:t xml:space="preserve">area of activity for example human resources, finance, marketing, customer service, administration and IT support. </w:t>
      </w:r>
    </w:p>
    <w:p w14:paraId="2AA2294C" w14:textId="2A171CAE" w:rsidR="0071030C" w:rsidRPr="00BE5D8F" w:rsidRDefault="0071030C" w:rsidP="004D41C3">
      <w:pPr>
        <w:spacing w:after="0"/>
        <w:rPr>
          <w:rFonts w:ascii="Calibri" w:hAnsi="Calibri" w:cs="Arial"/>
          <w:bCs/>
        </w:rPr>
      </w:pPr>
    </w:p>
    <w:p w14:paraId="53B41168" w14:textId="59973F84" w:rsidR="0071030C" w:rsidRDefault="00FC3CB9" w:rsidP="004D41C3">
      <w:pPr>
        <w:spacing w:after="0"/>
        <w:rPr>
          <w:rFonts w:ascii="Calibri" w:hAnsi="Calibri" w:cs="Arial"/>
          <w:bCs/>
        </w:rPr>
      </w:pPr>
      <w:r>
        <w:rPr>
          <w:rFonts w:ascii="Calibri" w:hAnsi="Calibri" w:cs="Arial"/>
          <w:bCs/>
        </w:rPr>
        <w:t xml:space="preserve">A business </w:t>
      </w:r>
      <w:r w:rsidR="0071030C" w:rsidRPr="00BE5D8F">
        <w:rPr>
          <w:rFonts w:ascii="Calibri" w:hAnsi="Calibri" w:cs="Arial"/>
          <w:bCs/>
        </w:rPr>
        <w:t xml:space="preserve">needs to be </w:t>
      </w:r>
      <w:r w:rsidR="00426F14" w:rsidRPr="00BE5D8F">
        <w:rPr>
          <w:rFonts w:ascii="Calibri" w:hAnsi="Calibri" w:cs="Arial"/>
          <w:bCs/>
        </w:rPr>
        <w:t>organised,</w:t>
      </w:r>
      <w:r w:rsidR="0071030C" w:rsidRPr="00BE5D8F">
        <w:rPr>
          <w:rFonts w:ascii="Calibri" w:hAnsi="Calibri" w:cs="Arial"/>
          <w:bCs/>
        </w:rPr>
        <w:t xml:space="preserve"> so it can carry out its different function</w:t>
      </w:r>
      <w:r w:rsidR="00BE5D8F">
        <w:rPr>
          <w:rFonts w:ascii="Calibri" w:hAnsi="Calibri" w:cs="Arial"/>
          <w:bCs/>
        </w:rPr>
        <w:t>s</w:t>
      </w:r>
      <w:r>
        <w:rPr>
          <w:rFonts w:ascii="Calibri" w:hAnsi="Calibri" w:cs="Arial"/>
          <w:bCs/>
        </w:rPr>
        <w:t xml:space="preserve"> effectively</w:t>
      </w:r>
      <w:r w:rsidR="0071030C" w:rsidRPr="00BE5D8F">
        <w:rPr>
          <w:rFonts w:ascii="Calibri" w:hAnsi="Calibri" w:cs="Arial"/>
          <w:bCs/>
        </w:rPr>
        <w:t xml:space="preserve">. Organisations </w:t>
      </w:r>
      <w:r>
        <w:rPr>
          <w:rFonts w:ascii="Calibri" w:hAnsi="Calibri" w:cs="Arial"/>
          <w:bCs/>
        </w:rPr>
        <w:t xml:space="preserve">also </w:t>
      </w:r>
      <w:r w:rsidR="0071030C" w:rsidRPr="00BE5D8F">
        <w:rPr>
          <w:rFonts w:ascii="Calibri" w:hAnsi="Calibri" w:cs="Arial"/>
          <w:bCs/>
        </w:rPr>
        <w:t>produce organisation charts to show who is responsible for whom, and to whom in the organisation</w:t>
      </w:r>
      <w:r w:rsidR="00BE5D8F">
        <w:rPr>
          <w:rFonts w:ascii="Calibri" w:hAnsi="Calibri" w:cs="Arial"/>
          <w:bCs/>
        </w:rPr>
        <w:t xml:space="preserve"> within the functional areas.</w:t>
      </w:r>
    </w:p>
    <w:p w14:paraId="3848ACCE" w14:textId="571A2CA8" w:rsidR="00BE5D8F" w:rsidRDefault="00BE5D8F" w:rsidP="004D41C3">
      <w:pPr>
        <w:spacing w:after="0"/>
        <w:rPr>
          <w:rFonts w:ascii="Calibri" w:hAnsi="Calibri" w:cs="Arial"/>
          <w:bCs/>
        </w:rPr>
      </w:pPr>
    </w:p>
    <w:p w14:paraId="2230105C" w14:textId="61F11830" w:rsidR="00BE5D8F" w:rsidRDefault="00BE5D8F" w:rsidP="004D41C3">
      <w:pPr>
        <w:spacing w:after="0"/>
        <w:rPr>
          <w:rFonts w:ascii="Calibri" w:hAnsi="Calibri" w:cs="Arial"/>
          <w:bCs/>
        </w:rPr>
      </w:pPr>
      <w:r>
        <w:rPr>
          <w:rFonts w:ascii="Calibri" w:hAnsi="Calibri" w:cs="Arial"/>
          <w:bCs/>
        </w:rPr>
        <w:t xml:space="preserve">Interaction between directorates and functional areas is extremely important. Any part of the organisations operations is likely to affect more than one functional area. The functional areas therefore have to communicate closely and work together to achieve the organisations aims and objectives. </w:t>
      </w:r>
      <w:r w:rsidRPr="00BE5D8F">
        <w:rPr>
          <w:rFonts w:ascii="Calibri" w:hAnsi="Calibri" w:cs="Arial"/>
          <w:b/>
          <w:bCs/>
          <w:u w:val="single"/>
        </w:rPr>
        <w:t>Managers</w:t>
      </w:r>
      <w:r>
        <w:rPr>
          <w:rFonts w:ascii="Calibri" w:hAnsi="Calibri" w:cs="Arial"/>
          <w:bCs/>
        </w:rPr>
        <w:t xml:space="preserve"> are also employed to:</w:t>
      </w:r>
    </w:p>
    <w:p w14:paraId="7939C945" w14:textId="3F513085" w:rsidR="00BE5D8F" w:rsidRDefault="00BE5D8F" w:rsidP="00BE5D8F">
      <w:pPr>
        <w:pStyle w:val="ListParagraph"/>
        <w:numPr>
          <w:ilvl w:val="0"/>
          <w:numId w:val="9"/>
        </w:numPr>
        <w:spacing w:after="0"/>
        <w:rPr>
          <w:rFonts w:ascii="Calibri" w:hAnsi="Calibri" w:cs="Arial"/>
          <w:bCs/>
        </w:rPr>
      </w:pPr>
      <w:r>
        <w:rPr>
          <w:rFonts w:ascii="Calibri" w:hAnsi="Calibri" w:cs="Arial"/>
          <w:bCs/>
        </w:rPr>
        <w:t xml:space="preserve">Set targets and make </w:t>
      </w:r>
      <w:r w:rsidR="00426F14">
        <w:rPr>
          <w:rFonts w:ascii="Calibri" w:hAnsi="Calibri" w:cs="Arial"/>
          <w:bCs/>
        </w:rPr>
        <w:t>decisions</w:t>
      </w:r>
    </w:p>
    <w:p w14:paraId="5B894C9C" w14:textId="56995ED5" w:rsidR="00BE5D8F" w:rsidRDefault="00BE5D8F" w:rsidP="00BE5D8F">
      <w:pPr>
        <w:pStyle w:val="ListParagraph"/>
        <w:numPr>
          <w:ilvl w:val="0"/>
          <w:numId w:val="9"/>
        </w:numPr>
        <w:spacing w:after="0"/>
        <w:rPr>
          <w:rFonts w:ascii="Calibri" w:hAnsi="Calibri" w:cs="Arial"/>
          <w:bCs/>
        </w:rPr>
      </w:pPr>
      <w:r>
        <w:rPr>
          <w:rFonts w:ascii="Calibri" w:hAnsi="Calibri" w:cs="Arial"/>
          <w:bCs/>
        </w:rPr>
        <w:t>Share their knowledge and expertise in a particular are</w:t>
      </w:r>
    </w:p>
    <w:p w14:paraId="54D7FCD3" w14:textId="21C38969" w:rsidR="00BE5D8F" w:rsidRDefault="00BE5D8F" w:rsidP="00BE5D8F">
      <w:pPr>
        <w:pStyle w:val="ListParagraph"/>
        <w:numPr>
          <w:ilvl w:val="0"/>
          <w:numId w:val="9"/>
        </w:numPr>
        <w:spacing w:after="0"/>
        <w:rPr>
          <w:rFonts w:ascii="Calibri" w:hAnsi="Calibri" w:cs="Arial"/>
          <w:bCs/>
        </w:rPr>
      </w:pPr>
      <w:r>
        <w:rPr>
          <w:rFonts w:ascii="Calibri" w:hAnsi="Calibri" w:cs="Arial"/>
          <w:bCs/>
        </w:rPr>
        <w:t>Make necessary links within the organisation and communicate between different functional areas.</w:t>
      </w:r>
    </w:p>
    <w:p w14:paraId="657B4ED8" w14:textId="12A4CC72" w:rsidR="00BE5D8F" w:rsidRPr="00BE5D8F" w:rsidRDefault="00BE5D8F" w:rsidP="00BE5D8F">
      <w:pPr>
        <w:spacing w:after="0"/>
        <w:rPr>
          <w:rFonts w:ascii="Calibri" w:hAnsi="Calibri" w:cs="Arial"/>
          <w:bCs/>
        </w:rPr>
      </w:pPr>
      <w:r>
        <w:rPr>
          <w:rFonts w:ascii="Calibri" w:hAnsi="Calibri" w:cs="Arial"/>
          <w:bCs/>
        </w:rPr>
        <w:t xml:space="preserve">A </w:t>
      </w:r>
      <w:r w:rsidRPr="00BE5D8F">
        <w:rPr>
          <w:rFonts w:ascii="Calibri" w:hAnsi="Calibri" w:cs="Arial"/>
          <w:b/>
          <w:bCs/>
          <w:u w:val="single"/>
        </w:rPr>
        <w:t>Chief Executive</w:t>
      </w:r>
      <w:r w:rsidR="007F7A86">
        <w:rPr>
          <w:rFonts w:ascii="Calibri" w:hAnsi="Calibri" w:cs="Arial"/>
          <w:bCs/>
        </w:rPr>
        <w:t xml:space="preserve"> has overall responsibility for the organisation and is responsible for its day to day running having oversight of all the functional areas.</w:t>
      </w:r>
    </w:p>
    <w:p w14:paraId="05B23041" w14:textId="77777777" w:rsidR="004B4223" w:rsidRPr="00BE5D8F" w:rsidRDefault="004B4223" w:rsidP="004D41C3">
      <w:pPr>
        <w:spacing w:after="0"/>
        <w:rPr>
          <w:rFonts w:ascii="Calibri" w:hAnsi="Calibri" w:cs="Arial"/>
          <w:b/>
          <w:bCs/>
          <w:u w:val="single"/>
        </w:rPr>
      </w:pPr>
    </w:p>
    <w:p w14:paraId="1D291598" w14:textId="2C6E640E" w:rsidR="004D41C3" w:rsidRPr="00BE5D8F" w:rsidRDefault="004B4223" w:rsidP="004D41C3">
      <w:pPr>
        <w:spacing w:after="0"/>
        <w:rPr>
          <w:rFonts w:ascii="Calibri" w:hAnsi="Calibri" w:cs="Arial"/>
          <w:b/>
          <w:bCs/>
          <w:u w:val="single"/>
        </w:rPr>
      </w:pPr>
      <w:r w:rsidRPr="00BE5D8F">
        <w:rPr>
          <w:rFonts w:ascii="Calibri" w:hAnsi="Calibri" w:cs="Arial"/>
          <w:b/>
          <w:bCs/>
          <w:u w:val="single"/>
        </w:rPr>
        <w:t>Activities</w:t>
      </w:r>
    </w:p>
    <w:p w14:paraId="16F5F3ED" w14:textId="6C6DEA5C" w:rsidR="00F51979" w:rsidRPr="00BE5D8F" w:rsidRDefault="0071030C" w:rsidP="004B4223">
      <w:pPr>
        <w:pStyle w:val="ListParagraph"/>
        <w:numPr>
          <w:ilvl w:val="0"/>
          <w:numId w:val="6"/>
        </w:numPr>
        <w:spacing w:after="0"/>
        <w:rPr>
          <w:rFonts w:ascii="Calibri" w:hAnsi="Calibri"/>
          <w:bCs/>
        </w:rPr>
      </w:pPr>
      <w:r w:rsidRPr="00BE5D8F">
        <w:rPr>
          <w:rFonts w:ascii="Calibri" w:hAnsi="Calibri"/>
          <w:bCs/>
        </w:rPr>
        <w:t xml:space="preserve">We are going to focus on </w:t>
      </w:r>
      <w:r w:rsidR="004B4223" w:rsidRPr="00BE5D8F">
        <w:rPr>
          <w:rFonts w:ascii="Calibri" w:hAnsi="Calibri"/>
          <w:bCs/>
        </w:rPr>
        <w:t>the school as an</w:t>
      </w:r>
      <w:r w:rsidRPr="00BE5D8F">
        <w:rPr>
          <w:rFonts w:ascii="Calibri" w:hAnsi="Calibri"/>
          <w:bCs/>
        </w:rPr>
        <w:t xml:space="preserve"> organisation to understand </w:t>
      </w:r>
      <w:r w:rsidR="004B4223" w:rsidRPr="00BE5D8F">
        <w:rPr>
          <w:rFonts w:ascii="Calibri" w:hAnsi="Calibri"/>
          <w:bCs/>
        </w:rPr>
        <w:t>different functional areas. With a partner write a list of the different functional areas that you can think of that exist in a school. Think about:</w:t>
      </w:r>
    </w:p>
    <w:p w14:paraId="5CFA81C7" w14:textId="4A39C910" w:rsidR="004B4223" w:rsidRPr="00BE5D8F" w:rsidRDefault="004B4223" w:rsidP="004B4223">
      <w:pPr>
        <w:pStyle w:val="ListParagraph"/>
        <w:numPr>
          <w:ilvl w:val="1"/>
          <w:numId w:val="6"/>
        </w:numPr>
        <w:spacing w:after="0"/>
        <w:rPr>
          <w:rFonts w:ascii="Calibri" w:hAnsi="Calibri"/>
          <w:bCs/>
        </w:rPr>
      </w:pPr>
      <w:r w:rsidRPr="00BE5D8F">
        <w:rPr>
          <w:rFonts w:ascii="Calibri" w:hAnsi="Calibri"/>
          <w:bCs/>
        </w:rPr>
        <w:t>Departments</w:t>
      </w:r>
    </w:p>
    <w:p w14:paraId="32480356" w14:textId="5F3987A7" w:rsidR="004B4223" w:rsidRPr="00BE5D8F" w:rsidRDefault="004B4223" w:rsidP="004B4223">
      <w:pPr>
        <w:pStyle w:val="ListParagraph"/>
        <w:numPr>
          <w:ilvl w:val="1"/>
          <w:numId w:val="6"/>
        </w:numPr>
        <w:spacing w:after="0"/>
        <w:rPr>
          <w:rFonts w:ascii="Calibri" w:hAnsi="Calibri"/>
          <w:bCs/>
        </w:rPr>
      </w:pPr>
      <w:r w:rsidRPr="00BE5D8F">
        <w:rPr>
          <w:rFonts w:ascii="Calibri" w:hAnsi="Calibri"/>
          <w:bCs/>
        </w:rPr>
        <w:t>Students</w:t>
      </w:r>
    </w:p>
    <w:p w14:paraId="25E34F4B" w14:textId="7D8FE66C" w:rsidR="004B4223" w:rsidRPr="00BE5D8F" w:rsidRDefault="004B4223" w:rsidP="004B4223">
      <w:pPr>
        <w:pStyle w:val="ListParagraph"/>
        <w:numPr>
          <w:ilvl w:val="1"/>
          <w:numId w:val="6"/>
        </w:numPr>
        <w:spacing w:after="0"/>
        <w:rPr>
          <w:rFonts w:ascii="Calibri" w:hAnsi="Calibri"/>
          <w:bCs/>
        </w:rPr>
      </w:pPr>
      <w:r w:rsidRPr="00BE5D8F">
        <w:rPr>
          <w:rFonts w:ascii="Calibri" w:hAnsi="Calibri"/>
          <w:bCs/>
        </w:rPr>
        <w:t>Support staff e.g. IT</w:t>
      </w:r>
    </w:p>
    <w:p w14:paraId="0B12027E" w14:textId="1477ECB5" w:rsidR="004B4223" w:rsidRPr="00BE5D8F" w:rsidRDefault="004B4223" w:rsidP="004B4223">
      <w:pPr>
        <w:pStyle w:val="ListParagraph"/>
        <w:numPr>
          <w:ilvl w:val="1"/>
          <w:numId w:val="6"/>
        </w:numPr>
        <w:spacing w:after="0"/>
        <w:rPr>
          <w:rFonts w:ascii="Calibri" w:hAnsi="Calibri"/>
          <w:bCs/>
        </w:rPr>
      </w:pPr>
      <w:r w:rsidRPr="00BE5D8F">
        <w:rPr>
          <w:rFonts w:ascii="Calibri" w:hAnsi="Calibri"/>
          <w:bCs/>
        </w:rPr>
        <w:t>Senior Leadership Team (management)</w:t>
      </w:r>
    </w:p>
    <w:p w14:paraId="14C63F52" w14:textId="10EA801E" w:rsidR="004B4223" w:rsidRPr="00BE5D8F" w:rsidRDefault="004B4223" w:rsidP="004B4223">
      <w:pPr>
        <w:pStyle w:val="ListParagraph"/>
        <w:numPr>
          <w:ilvl w:val="1"/>
          <w:numId w:val="6"/>
        </w:numPr>
        <w:spacing w:after="0"/>
        <w:rPr>
          <w:rFonts w:ascii="Calibri" w:hAnsi="Calibri"/>
          <w:bCs/>
        </w:rPr>
      </w:pPr>
      <w:r w:rsidRPr="00BE5D8F">
        <w:rPr>
          <w:rFonts w:ascii="Calibri" w:hAnsi="Calibri"/>
          <w:bCs/>
        </w:rPr>
        <w:t>School office</w:t>
      </w:r>
    </w:p>
    <w:p w14:paraId="0F41BE97" w14:textId="4FC4B632" w:rsidR="004B4223" w:rsidRPr="00BE5D8F" w:rsidRDefault="004B4223" w:rsidP="004B4223">
      <w:pPr>
        <w:pStyle w:val="ListParagraph"/>
        <w:numPr>
          <w:ilvl w:val="0"/>
          <w:numId w:val="6"/>
        </w:numPr>
        <w:spacing w:after="0"/>
        <w:rPr>
          <w:rFonts w:ascii="Calibri" w:hAnsi="Calibri"/>
          <w:bCs/>
        </w:rPr>
      </w:pPr>
      <w:r w:rsidRPr="00BE5D8F">
        <w:rPr>
          <w:rFonts w:ascii="Calibri" w:hAnsi="Calibri"/>
          <w:bCs/>
        </w:rPr>
        <w:lastRenderedPageBreak/>
        <w:t>Now list the names of the people in school who have responsibility for different departments and/or areas</w:t>
      </w:r>
      <w:r w:rsidR="0071030C" w:rsidRPr="00BE5D8F">
        <w:rPr>
          <w:rFonts w:ascii="Calibri" w:hAnsi="Calibri"/>
          <w:bCs/>
        </w:rPr>
        <w:t>.</w:t>
      </w:r>
    </w:p>
    <w:p w14:paraId="46531FB3" w14:textId="41B7702E" w:rsidR="004B4223" w:rsidRPr="00BE5D8F" w:rsidRDefault="004B4223" w:rsidP="004B4223">
      <w:pPr>
        <w:pStyle w:val="ListParagraph"/>
        <w:numPr>
          <w:ilvl w:val="0"/>
          <w:numId w:val="6"/>
        </w:numPr>
        <w:spacing w:after="0"/>
        <w:rPr>
          <w:rFonts w:ascii="Calibri" w:hAnsi="Calibri"/>
          <w:bCs/>
        </w:rPr>
      </w:pPr>
      <w:r w:rsidRPr="00BE5D8F">
        <w:rPr>
          <w:rFonts w:ascii="Calibri" w:hAnsi="Calibri"/>
          <w:bCs/>
        </w:rPr>
        <w:t>With a partner try and produce a diagram showing the different functional areas of the school. The diagram below might help to start you off – but make sure the diagram you produce reflects the different functional areas in your school.</w:t>
      </w:r>
      <w:r w:rsidR="0071030C" w:rsidRPr="00BE5D8F">
        <w:rPr>
          <w:rFonts w:ascii="Calibri" w:hAnsi="Calibri"/>
          <w:bCs/>
        </w:rPr>
        <w:t xml:space="preserve"> This diagram also shows how the school is organised.</w:t>
      </w:r>
    </w:p>
    <w:p w14:paraId="79ABF70D" w14:textId="5EDCA9ED" w:rsidR="004B4223" w:rsidRDefault="004B4223" w:rsidP="004B4223">
      <w:pPr>
        <w:spacing w:after="0"/>
        <w:rPr>
          <w:rFonts w:ascii="Calibri" w:hAnsi="Calibri"/>
          <w:bCs/>
        </w:rPr>
      </w:pPr>
    </w:p>
    <w:p w14:paraId="526FC196" w14:textId="77777777" w:rsidR="00BE5D8F" w:rsidRDefault="00BE5D8F" w:rsidP="004B4223">
      <w:pPr>
        <w:spacing w:after="0"/>
        <w:rPr>
          <w:rFonts w:ascii="Calibri" w:hAnsi="Calibri"/>
          <w:bCs/>
        </w:rPr>
      </w:pPr>
    </w:p>
    <w:p w14:paraId="046F9577" w14:textId="12B512E5" w:rsidR="004B4223" w:rsidRDefault="006920AF" w:rsidP="004B4223">
      <w:pPr>
        <w:spacing w:after="0"/>
        <w:rPr>
          <w:rFonts w:ascii="Calibri" w:hAnsi="Calibri"/>
          <w:bCs/>
        </w:rPr>
      </w:pPr>
      <w:r w:rsidRPr="006920AF">
        <w:rPr>
          <w:rFonts w:ascii="Calibri" w:hAnsi="Calibri"/>
          <w:bCs/>
          <w:noProof/>
          <w:lang w:eastAsia="en-GB"/>
        </w:rPr>
        <w:drawing>
          <wp:inline distT="0" distB="0" distL="0" distR="0" wp14:anchorId="47A285FA" wp14:editId="51C3C801">
            <wp:extent cx="535940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82" t="5914" r="3548" b="26670"/>
                    <a:stretch/>
                  </pic:blipFill>
                  <pic:spPr bwMode="auto">
                    <a:xfrm>
                      <a:off x="0" y="0"/>
                      <a:ext cx="5359400" cy="2171700"/>
                    </a:xfrm>
                    <a:prstGeom prst="rect">
                      <a:avLst/>
                    </a:prstGeom>
                    <a:ln>
                      <a:noFill/>
                    </a:ln>
                    <a:extLst>
                      <a:ext uri="{53640926-AAD7-44D8-BBD7-CCE9431645EC}">
                        <a14:shadowObscured xmlns:a14="http://schemas.microsoft.com/office/drawing/2010/main"/>
                      </a:ext>
                    </a:extLst>
                  </pic:spPr>
                </pic:pic>
              </a:graphicData>
            </a:graphic>
          </wp:inline>
        </w:drawing>
      </w:r>
    </w:p>
    <w:p w14:paraId="47C595ED" w14:textId="77777777" w:rsidR="004B4223" w:rsidRDefault="004B4223" w:rsidP="004B4223">
      <w:pPr>
        <w:spacing w:after="0"/>
        <w:rPr>
          <w:rFonts w:ascii="Calibri" w:hAnsi="Calibri"/>
          <w:bCs/>
        </w:rPr>
      </w:pPr>
    </w:p>
    <w:p w14:paraId="01A0DFA0" w14:textId="1358057E" w:rsidR="006920AF" w:rsidRDefault="006920AF" w:rsidP="006920AF">
      <w:pPr>
        <w:pStyle w:val="ListParagraph"/>
        <w:numPr>
          <w:ilvl w:val="0"/>
          <w:numId w:val="6"/>
        </w:numPr>
        <w:spacing w:after="0"/>
        <w:rPr>
          <w:rFonts w:ascii="Calibri" w:hAnsi="Calibri"/>
          <w:bCs/>
        </w:rPr>
      </w:pPr>
      <w:r>
        <w:rPr>
          <w:rFonts w:ascii="Calibri" w:hAnsi="Calibri"/>
          <w:bCs/>
        </w:rPr>
        <w:t>Who in the school is responsible for the following functional areas?</w:t>
      </w:r>
    </w:p>
    <w:p w14:paraId="32D75F82" w14:textId="0B77C291" w:rsidR="006920AF" w:rsidRDefault="006920AF" w:rsidP="006920AF">
      <w:pPr>
        <w:pStyle w:val="ListParagraph"/>
        <w:numPr>
          <w:ilvl w:val="1"/>
          <w:numId w:val="6"/>
        </w:numPr>
        <w:spacing w:after="0"/>
        <w:rPr>
          <w:rFonts w:ascii="Calibri" w:hAnsi="Calibri"/>
          <w:bCs/>
        </w:rPr>
      </w:pPr>
      <w:r>
        <w:rPr>
          <w:rFonts w:ascii="Calibri" w:hAnsi="Calibri"/>
          <w:bCs/>
        </w:rPr>
        <w:t>Finance</w:t>
      </w:r>
    </w:p>
    <w:p w14:paraId="0C6FDAF8" w14:textId="696918AC" w:rsidR="006920AF" w:rsidRDefault="006920AF" w:rsidP="006920AF">
      <w:pPr>
        <w:pStyle w:val="ListParagraph"/>
        <w:numPr>
          <w:ilvl w:val="1"/>
          <w:numId w:val="6"/>
        </w:numPr>
        <w:spacing w:after="0"/>
        <w:rPr>
          <w:rFonts w:ascii="Calibri" w:hAnsi="Calibri"/>
          <w:bCs/>
        </w:rPr>
      </w:pPr>
      <w:r>
        <w:rPr>
          <w:rFonts w:ascii="Calibri" w:hAnsi="Calibri"/>
          <w:bCs/>
        </w:rPr>
        <w:t>Administration and ICT</w:t>
      </w:r>
    </w:p>
    <w:p w14:paraId="7FE47697" w14:textId="1F811EF5" w:rsidR="006920AF" w:rsidRDefault="006920AF" w:rsidP="006920AF">
      <w:pPr>
        <w:pStyle w:val="ListParagraph"/>
        <w:numPr>
          <w:ilvl w:val="1"/>
          <w:numId w:val="6"/>
        </w:numPr>
        <w:spacing w:after="0"/>
        <w:rPr>
          <w:rFonts w:ascii="Calibri" w:hAnsi="Calibri"/>
          <w:bCs/>
        </w:rPr>
      </w:pPr>
      <w:r>
        <w:rPr>
          <w:rFonts w:ascii="Calibri" w:hAnsi="Calibri"/>
          <w:bCs/>
        </w:rPr>
        <w:t>Human resources</w:t>
      </w:r>
    </w:p>
    <w:p w14:paraId="615F4905" w14:textId="61F28745" w:rsidR="006920AF" w:rsidRDefault="006920AF" w:rsidP="006920AF">
      <w:pPr>
        <w:pStyle w:val="ListParagraph"/>
        <w:numPr>
          <w:ilvl w:val="1"/>
          <w:numId w:val="6"/>
        </w:numPr>
        <w:spacing w:after="0"/>
        <w:rPr>
          <w:rFonts w:ascii="Calibri" w:hAnsi="Calibri"/>
          <w:bCs/>
        </w:rPr>
      </w:pPr>
      <w:r>
        <w:rPr>
          <w:rFonts w:ascii="Calibri" w:hAnsi="Calibri"/>
          <w:bCs/>
        </w:rPr>
        <w:t>Customer service</w:t>
      </w:r>
    </w:p>
    <w:p w14:paraId="7A31C229" w14:textId="303C3CF5" w:rsidR="006920AF" w:rsidRDefault="006920AF" w:rsidP="006920AF">
      <w:pPr>
        <w:pStyle w:val="ListParagraph"/>
        <w:numPr>
          <w:ilvl w:val="1"/>
          <w:numId w:val="6"/>
        </w:numPr>
        <w:spacing w:after="0"/>
        <w:rPr>
          <w:rFonts w:ascii="Calibri" w:hAnsi="Calibri"/>
          <w:bCs/>
        </w:rPr>
      </w:pPr>
      <w:r>
        <w:rPr>
          <w:rFonts w:ascii="Calibri" w:hAnsi="Calibri"/>
          <w:bCs/>
        </w:rPr>
        <w:t>Marketing and sales</w:t>
      </w:r>
    </w:p>
    <w:p w14:paraId="788207F7" w14:textId="77777777" w:rsidR="006920AF" w:rsidRDefault="006920AF" w:rsidP="006920AF">
      <w:pPr>
        <w:pStyle w:val="ListParagraph"/>
        <w:spacing w:after="0"/>
        <w:ind w:left="1440"/>
        <w:rPr>
          <w:rFonts w:ascii="Calibri" w:hAnsi="Calibri"/>
          <w:bCs/>
        </w:rPr>
      </w:pPr>
    </w:p>
    <w:p w14:paraId="0D237191" w14:textId="2CD28F3F" w:rsidR="008A3D4F" w:rsidRPr="008A3D4F" w:rsidRDefault="008A3D4F" w:rsidP="008A3D4F">
      <w:pPr>
        <w:spacing w:after="0"/>
        <w:rPr>
          <w:rFonts w:ascii="Calibri" w:hAnsi="Calibri"/>
          <w:bCs/>
        </w:rPr>
      </w:pPr>
      <w:r>
        <w:rPr>
          <w:rFonts w:ascii="Calibri" w:hAnsi="Calibri"/>
          <w:b/>
          <w:bCs/>
        </w:rPr>
        <w:t>Funding, f</w:t>
      </w:r>
      <w:r w:rsidR="006920AF" w:rsidRPr="00BE5D8F">
        <w:rPr>
          <w:rFonts w:ascii="Calibri" w:hAnsi="Calibri"/>
          <w:b/>
          <w:bCs/>
        </w:rPr>
        <w:t xml:space="preserve">unctional areas </w:t>
      </w:r>
      <w:r w:rsidR="007F7A86">
        <w:rPr>
          <w:rFonts w:ascii="Calibri" w:hAnsi="Calibri"/>
          <w:b/>
          <w:bCs/>
        </w:rPr>
        <w:t>and organisation of</w:t>
      </w:r>
      <w:r w:rsidR="006920AF" w:rsidRPr="00BE5D8F">
        <w:rPr>
          <w:rFonts w:ascii="Calibri" w:hAnsi="Calibri"/>
          <w:b/>
          <w:bCs/>
        </w:rPr>
        <w:t xml:space="preserve"> the YDNPA</w:t>
      </w:r>
      <w:r w:rsidR="00D23A83" w:rsidRPr="00BE5D8F">
        <w:rPr>
          <w:rFonts w:ascii="Calibri" w:hAnsi="Calibri"/>
          <w:bCs/>
        </w:rPr>
        <w:t xml:space="preserve"> </w:t>
      </w:r>
    </w:p>
    <w:p w14:paraId="7F0303C7" w14:textId="77777777" w:rsidR="008A3D4F" w:rsidRDefault="008A3D4F" w:rsidP="007F7A86">
      <w:pPr>
        <w:pStyle w:val="ListParagraph"/>
        <w:numPr>
          <w:ilvl w:val="0"/>
          <w:numId w:val="6"/>
        </w:numPr>
        <w:spacing w:after="0"/>
        <w:rPr>
          <w:rFonts w:ascii="Calibri" w:hAnsi="Calibri"/>
          <w:bCs/>
        </w:rPr>
      </w:pPr>
      <w:r>
        <w:rPr>
          <w:rFonts w:ascii="Calibri" w:hAnsi="Calibri"/>
          <w:bCs/>
        </w:rPr>
        <w:t>How is the YDNPA funded?</w:t>
      </w:r>
    </w:p>
    <w:p w14:paraId="70D4C534" w14:textId="3532F58D" w:rsidR="00CC3A71" w:rsidRDefault="00CC3A71" w:rsidP="007F7A86">
      <w:pPr>
        <w:pStyle w:val="ListParagraph"/>
        <w:numPr>
          <w:ilvl w:val="0"/>
          <w:numId w:val="6"/>
        </w:numPr>
        <w:spacing w:after="0"/>
        <w:rPr>
          <w:rFonts w:ascii="Calibri" w:hAnsi="Calibri"/>
          <w:bCs/>
        </w:rPr>
      </w:pPr>
      <w:r>
        <w:rPr>
          <w:rFonts w:ascii="Calibri" w:hAnsi="Calibri"/>
          <w:bCs/>
        </w:rPr>
        <w:t>The YDNPA could be described as a quango – find out what a quango is.</w:t>
      </w:r>
    </w:p>
    <w:p w14:paraId="11FB4325" w14:textId="377DD157" w:rsidR="006920AF" w:rsidRPr="007F7A86" w:rsidRDefault="007F7A86" w:rsidP="007F7A86">
      <w:pPr>
        <w:pStyle w:val="ListParagraph"/>
        <w:numPr>
          <w:ilvl w:val="0"/>
          <w:numId w:val="6"/>
        </w:numPr>
        <w:spacing w:after="0"/>
        <w:rPr>
          <w:rFonts w:ascii="Calibri" w:hAnsi="Calibri"/>
          <w:bCs/>
        </w:rPr>
      </w:pPr>
      <w:r>
        <w:rPr>
          <w:rFonts w:ascii="Calibri" w:hAnsi="Calibri"/>
          <w:bCs/>
        </w:rPr>
        <w:t>L</w:t>
      </w:r>
      <w:r w:rsidR="00D23A83" w:rsidRPr="00BE5D8F">
        <w:rPr>
          <w:rFonts w:ascii="Calibri" w:hAnsi="Calibri"/>
          <w:bCs/>
        </w:rPr>
        <w:t xml:space="preserve">ook at the organisation diagram of the directorate you have been allocated </w:t>
      </w:r>
      <w:r>
        <w:rPr>
          <w:rFonts w:ascii="Calibri" w:hAnsi="Calibri"/>
          <w:bCs/>
        </w:rPr>
        <w:t xml:space="preserve">and also the website </w:t>
      </w:r>
      <w:hyperlink r:id="rId11" w:history="1">
        <w:r w:rsidRPr="00E67A20">
          <w:rPr>
            <w:rStyle w:val="Hyperlink"/>
            <w:rFonts w:ascii="Calibri" w:hAnsi="Calibri"/>
            <w:bCs/>
          </w:rPr>
          <w:t>http://www.yorkshiredales.org.uk/ydnpa/our-people/staff</w:t>
        </w:r>
      </w:hyperlink>
      <w:r>
        <w:rPr>
          <w:rFonts w:ascii="Calibri" w:hAnsi="Calibri"/>
          <w:bCs/>
        </w:rPr>
        <w:t xml:space="preserve"> </w:t>
      </w:r>
      <w:r w:rsidR="00BE5D8F" w:rsidRPr="007F7A86">
        <w:rPr>
          <w:rFonts w:ascii="Calibri" w:hAnsi="Calibri"/>
          <w:bCs/>
        </w:rPr>
        <w:t>discuss the following with a partner and make notes which you will able to use in your investigation into the directorate.</w:t>
      </w:r>
    </w:p>
    <w:p w14:paraId="0E01FBA8" w14:textId="7F95660A" w:rsidR="00FA2495" w:rsidRDefault="00FA2495" w:rsidP="00BE5D8F">
      <w:pPr>
        <w:pStyle w:val="ListParagraph"/>
        <w:numPr>
          <w:ilvl w:val="0"/>
          <w:numId w:val="8"/>
        </w:numPr>
        <w:spacing w:after="0"/>
        <w:rPr>
          <w:rFonts w:ascii="Calibri" w:hAnsi="Calibri"/>
          <w:bCs/>
        </w:rPr>
      </w:pPr>
      <w:r>
        <w:rPr>
          <w:rFonts w:ascii="Calibri" w:hAnsi="Calibri"/>
          <w:bCs/>
        </w:rPr>
        <w:t>What is the directorate you are investigating responsible for?</w:t>
      </w:r>
    </w:p>
    <w:p w14:paraId="729C5947" w14:textId="1C233702" w:rsidR="00BE5D8F" w:rsidRDefault="007F7A86" w:rsidP="00BE5D8F">
      <w:pPr>
        <w:pStyle w:val="ListParagraph"/>
        <w:numPr>
          <w:ilvl w:val="0"/>
          <w:numId w:val="8"/>
        </w:numPr>
        <w:spacing w:after="0"/>
        <w:rPr>
          <w:rFonts w:ascii="Calibri" w:hAnsi="Calibri"/>
          <w:bCs/>
        </w:rPr>
      </w:pPr>
      <w:r>
        <w:rPr>
          <w:rFonts w:ascii="Calibri" w:hAnsi="Calibri"/>
          <w:bCs/>
        </w:rPr>
        <w:t xml:space="preserve">List the </w:t>
      </w:r>
      <w:r w:rsidR="00BE5D8F">
        <w:rPr>
          <w:rFonts w:ascii="Calibri" w:hAnsi="Calibri"/>
          <w:bCs/>
        </w:rPr>
        <w:t xml:space="preserve">functional areas </w:t>
      </w:r>
      <w:r w:rsidR="00426F14">
        <w:rPr>
          <w:rFonts w:ascii="Calibri" w:hAnsi="Calibri"/>
          <w:bCs/>
        </w:rPr>
        <w:t>of the</w:t>
      </w:r>
      <w:r>
        <w:rPr>
          <w:rFonts w:ascii="Calibri" w:hAnsi="Calibri"/>
          <w:bCs/>
        </w:rPr>
        <w:t xml:space="preserve"> directorate you are investigating</w:t>
      </w:r>
      <w:r w:rsidR="00BE5D8F">
        <w:rPr>
          <w:rFonts w:ascii="Calibri" w:hAnsi="Calibri"/>
          <w:bCs/>
        </w:rPr>
        <w:t>?</w:t>
      </w:r>
    </w:p>
    <w:p w14:paraId="62200434" w14:textId="3AAEF58C" w:rsidR="00BE5D8F" w:rsidRDefault="00BE5D8F" w:rsidP="00BE5D8F">
      <w:pPr>
        <w:pStyle w:val="ListParagraph"/>
        <w:numPr>
          <w:ilvl w:val="0"/>
          <w:numId w:val="8"/>
        </w:numPr>
        <w:spacing w:after="0"/>
        <w:rPr>
          <w:rFonts w:ascii="Calibri" w:hAnsi="Calibri"/>
          <w:bCs/>
        </w:rPr>
      </w:pPr>
      <w:r>
        <w:rPr>
          <w:rFonts w:ascii="Calibri" w:hAnsi="Calibri"/>
          <w:bCs/>
        </w:rPr>
        <w:t>Who is in charge of the directorate?</w:t>
      </w:r>
    </w:p>
    <w:p w14:paraId="650ED82B" w14:textId="21787928" w:rsidR="00BE5D8F" w:rsidRDefault="00BE5D8F" w:rsidP="00BE5D8F">
      <w:pPr>
        <w:pStyle w:val="ListParagraph"/>
        <w:numPr>
          <w:ilvl w:val="0"/>
          <w:numId w:val="8"/>
        </w:numPr>
        <w:spacing w:after="0"/>
        <w:rPr>
          <w:rFonts w:ascii="Calibri" w:hAnsi="Calibri"/>
          <w:bCs/>
        </w:rPr>
      </w:pPr>
      <w:r>
        <w:rPr>
          <w:rFonts w:ascii="Calibri" w:hAnsi="Calibri"/>
          <w:bCs/>
        </w:rPr>
        <w:t>How many employees are in the directorate</w:t>
      </w:r>
      <w:r w:rsidR="007F7A86">
        <w:rPr>
          <w:rFonts w:ascii="Calibri" w:hAnsi="Calibri"/>
          <w:bCs/>
        </w:rPr>
        <w:t>? (look at the organisation chart)</w:t>
      </w:r>
    </w:p>
    <w:p w14:paraId="25CCC02F" w14:textId="25DC2586" w:rsidR="00FA2495" w:rsidRDefault="00FA2495" w:rsidP="00BE5D8F">
      <w:pPr>
        <w:pStyle w:val="ListParagraph"/>
        <w:numPr>
          <w:ilvl w:val="0"/>
          <w:numId w:val="8"/>
        </w:numPr>
        <w:spacing w:after="0"/>
        <w:rPr>
          <w:rFonts w:ascii="Calibri" w:hAnsi="Calibri"/>
          <w:bCs/>
        </w:rPr>
      </w:pPr>
      <w:r>
        <w:rPr>
          <w:rFonts w:ascii="Calibri" w:hAnsi="Calibri"/>
          <w:bCs/>
        </w:rPr>
        <w:t>Which directorates do you think they will need to work closely with? Why? What could happen if communication is not good?</w:t>
      </w:r>
    </w:p>
    <w:p w14:paraId="724F0D5C" w14:textId="27E1605C" w:rsidR="004B4223" w:rsidRPr="008A3D4F" w:rsidRDefault="007F7A86" w:rsidP="004B4223">
      <w:pPr>
        <w:pStyle w:val="ListParagraph"/>
        <w:numPr>
          <w:ilvl w:val="0"/>
          <w:numId w:val="8"/>
        </w:numPr>
        <w:spacing w:after="0"/>
        <w:rPr>
          <w:rFonts w:ascii="Calibri" w:hAnsi="Calibri"/>
          <w:bCs/>
        </w:rPr>
      </w:pPr>
      <w:r>
        <w:rPr>
          <w:rFonts w:ascii="Calibri" w:hAnsi="Calibri"/>
          <w:bCs/>
        </w:rPr>
        <w:t>Who is the Chief Executive of the YDNPA – what are they responsible for?</w:t>
      </w:r>
    </w:p>
    <w:p w14:paraId="47574339" w14:textId="3B3219DE" w:rsidR="004B4223" w:rsidRPr="004B4223" w:rsidRDefault="004B4223" w:rsidP="004B4223">
      <w:pPr>
        <w:spacing w:after="0"/>
        <w:rPr>
          <w:rFonts w:ascii="Calibri" w:hAnsi="Calibri"/>
          <w:bCs/>
        </w:rPr>
      </w:pPr>
    </w:p>
    <w:sectPr w:rsidR="004B4223" w:rsidRPr="004B4223" w:rsidSect="00D30813">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C6005" w14:textId="77777777" w:rsidR="00813D50" w:rsidRDefault="00813D50" w:rsidP="00230109">
      <w:r>
        <w:separator/>
      </w:r>
    </w:p>
  </w:endnote>
  <w:endnote w:type="continuationSeparator" w:id="0">
    <w:p w14:paraId="7A82FAF1" w14:textId="77777777" w:rsidR="00813D50" w:rsidRDefault="00813D50" w:rsidP="0023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B3282" w14:textId="77777777" w:rsidR="00425245" w:rsidRDefault="00425245" w:rsidP="00D3081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9269A1" w14:textId="77777777" w:rsidR="00425245" w:rsidRDefault="00425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DC2C" w14:textId="77777777" w:rsidR="00D30813" w:rsidRDefault="00D30813" w:rsidP="006D1F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52E7">
      <w:rPr>
        <w:rStyle w:val="PageNumber"/>
        <w:noProof/>
      </w:rPr>
      <w:t>- 2 -</w:t>
    </w:r>
    <w:r>
      <w:rPr>
        <w:rStyle w:val="PageNumber"/>
      </w:rPr>
      <w:fldChar w:fldCharType="end"/>
    </w:r>
  </w:p>
  <w:p w14:paraId="1D47C592" w14:textId="7625C5E4" w:rsidR="00D30813" w:rsidRPr="00425EAD" w:rsidRDefault="0043076B" w:rsidP="00D30813">
    <w:pPr>
      <w:pStyle w:val="Footer"/>
      <w:ind w:right="360"/>
      <w:rPr>
        <w:sz w:val="16"/>
        <w:szCs w:val="16"/>
      </w:rPr>
    </w:pPr>
    <w:r>
      <w:rPr>
        <w:rFonts w:ascii="Arial" w:hAnsi="Arial" w:cs="Arial"/>
        <w:sz w:val="16"/>
        <w:szCs w:val="16"/>
      </w:rPr>
      <w:t>© The Edge Foundation 2018</w:t>
    </w:r>
  </w:p>
  <w:p w14:paraId="076F2B38" w14:textId="223D1B29" w:rsidR="00D30813" w:rsidRDefault="00D30813">
    <w:pPr>
      <w:pStyle w:val="Footer"/>
    </w:pPr>
  </w:p>
  <w:p w14:paraId="4BA9EDC8" w14:textId="77777777" w:rsidR="00425245" w:rsidRDefault="004252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6F9A6" w14:textId="77777777" w:rsidR="002E5810" w:rsidRDefault="002E5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01A41" w14:textId="77777777" w:rsidR="00813D50" w:rsidRDefault="00813D50" w:rsidP="00230109">
      <w:r>
        <w:separator/>
      </w:r>
    </w:p>
  </w:footnote>
  <w:footnote w:type="continuationSeparator" w:id="0">
    <w:p w14:paraId="0D0A9D37" w14:textId="77777777" w:rsidR="00813D50" w:rsidRDefault="00813D50" w:rsidP="0023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CC207" w14:textId="77777777" w:rsidR="002E5810" w:rsidRDefault="002E5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311D" w14:textId="45054DF0" w:rsidR="00230109" w:rsidRPr="00230109" w:rsidRDefault="00AD35B2" w:rsidP="004A346B">
    <w:pPr>
      <w:pStyle w:val="Header"/>
      <w:spacing w:after="0" w:line="240" w:lineRule="auto"/>
      <w:jc w:val="right"/>
      <w:rPr>
        <w:sz w:val="18"/>
        <w:szCs w:val="18"/>
      </w:rPr>
    </w:pPr>
    <w:r>
      <w:rPr>
        <w:sz w:val="18"/>
        <w:szCs w:val="18"/>
      </w:rPr>
      <w:t>Resource sheet</w:t>
    </w:r>
    <w:r w:rsidR="00F2414F">
      <w:rPr>
        <w:sz w:val="18"/>
        <w:szCs w:val="18"/>
      </w:rPr>
      <w:t xml:space="preserve"> </w:t>
    </w:r>
    <w:r w:rsidR="002E5810">
      <w:rPr>
        <w:sz w:val="18"/>
        <w:szCs w:val="18"/>
      </w:rPr>
      <w:t>5b</w:t>
    </w:r>
    <w:r w:rsidR="00F2414F">
      <w:rPr>
        <w:sz w:val="18"/>
        <w:szCs w:val="18"/>
      </w:rPr>
      <w:t xml:space="preserve"> </w:t>
    </w:r>
    <w:r w:rsidR="00230109" w:rsidRPr="00230109">
      <w:rPr>
        <w:sz w:val="18"/>
        <w:szCs w:val="18"/>
      </w:rPr>
      <w:t>–</w:t>
    </w:r>
    <w:r w:rsidR="008E4BFC">
      <w:rPr>
        <w:sz w:val="18"/>
        <w:szCs w:val="18"/>
      </w:rPr>
      <w:t xml:space="preserve"> </w:t>
    </w:r>
    <w:r w:rsidR="00FC3CB9">
      <w:rPr>
        <w:sz w:val="18"/>
        <w:szCs w:val="18"/>
      </w:rPr>
      <w:t>Funding, f</w:t>
    </w:r>
    <w:r w:rsidR="00C97EA5">
      <w:rPr>
        <w:sz w:val="18"/>
        <w:szCs w:val="18"/>
      </w:rPr>
      <w:t>unction</w:t>
    </w:r>
    <w:r w:rsidR="006920AF">
      <w:rPr>
        <w:sz w:val="18"/>
        <w:szCs w:val="18"/>
      </w:rPr>
      <w:t xml:space="preserve">al areas </w:t>
    </w:r>
    <w:r w:rsidR="00BE5D8F">
      <w:rPr>
        <w:sz w:val="18"/>
        <w:szCs w:val="18"/>
      </w:rPr>
      <w:t>and organisation charts</w:t>
    </w:r>
  </w:p>
  <w:p w14:paraId="1C11BC07" w14:textId="77777777" w:rsidR="00230109" w:rsidRPr="00230109" w:rsidRDefault="00230109">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ADF3" w14:textId="77777777" w:rsidR="002E5810" w:rsidRDefault="002E5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D71E3"/>
    <w:multiLevelType w:val="hybridMultilevel"/>
    <w:tmpl w:val="A45E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1770E9"/>
    <w:multiLevelType w:val="hybridMultilevel"/>
    <w:tmpl w:val="1A1E7B00"/>
    <w:lvl w:ilvl="0" w:tplc="2960D1E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EA3453"/>
    <w:multiLevelType w:val="hybridMultilevel"/>
    <w:tmpl w:val="4882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460B7"/>
    <w:multiLevelType w:val="hybridMultilevel"/>
    <w:tmpl w:val="7B54D968"/>
    <w:lvl w:ilvl="0" w:tplc="628E6BF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2F20AC"/>
    <w:multiLevelType w:val="hybridMultilevel"/>
    <w:tmpl w:val="68A866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D80A3B"/>
    <w:multiLevelType w:val="hybridMultilevel"/>
    <w:tmpl w:val="65BEB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93AE5"/>
    <w:multiLevelType w:val="hybridMultilevel"/>
    <w:tmpl w:val="2B80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F6F72"/>
    <w:multiLevelType w:val="hybridMultilevel"/>
    <w:tmpl w:val="85708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8D609B7"/>
    <w:multiLevelType w:val="hybridMultilevel"/>
    <w:tmpl w:val="E1700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52"/>
    <w:rsid w:val="000142DA"/>
    <w:rsid w:val="000A0A52"/>
    <w:rsid w:val="000A5C40"/>
    <w:rsid w:val="0019283F"/>
    <w:rsid w:val="001A22F0"/>
    <w:rsid w:val="001C0B43"/>
    <w:rsid w:val="001D299B"/>
    <w:rsid w:val="00230109"/>
    <w:rsid w:val="00244595"/>
    <w:rsid w:val="0027714E"/>
    <w:rsid w:val="002E5810"/>
    <w:rsid w:val="003112C2"/>
    <w:rsid w:val="00425245"/>
    <w:rsid w:val="00426F14"/>
    <w:rsid w:val="0043076B"/>
    <w:rsid w:val="00485B09"/>
    <w:rsid w:val="00497CBE"/>
    <w:rsid w:val="004A346B"/>
    <w:rsid w:val="004B4223"/>
    <w:rsid w:val="004D41C3"/>
    <w:rsid w:val="004E2C9D"/>
    <w:rsid w:val="005161DC"/>
    <w:rsid w:val="00573ED5"/>
    <w:rsid w:val="00637881"/>
    <w:rsid w:val="006920AF"/>
    <w:rsid w:val="006B779A"/>
    <w:rsid w:val="006E0B05"/>
    <w:rsid w:val="006E787C"/>
    <w:rsid w:val="0071030C"/>
    <w:rsid w:val="007716D8"/>
    <w:rsid w:val="007809A0"/>
    <w:rsid w:val="007D52E7"/>
    <w:rsid w:val="007F7A86"/>
    <w:rsid w:val="00813D50"/>
    <w:rsid w:val="00867A3D"/>
    <w:rsid w:val="008A3D4F"/>
    <w:rsid w:val="008B55AE"/>
    <w:rsid w:val="008C67AD"/>
    <w:rsid w:val="008E4BFC"/>
    <w:rsid w:val="0096275B"/>
    <w:rsid w:val="009B2599"/>
    <w:rsid w:val="009D181E"/>
    <w:rsid w:val="009E401F"/>
    <w:rsid w:val="00AD35B2"/>
    <w:rsid w:val="00B8726C"/>
    <w:rsid w:val="00B9180C"/>
    <w:rsid w:val="00BE5D8F"/>
    <w:rsid w:val="00C15B5E"/>
    <w:rsid w:val="00C97EA5"/>
    <w:rsid w:val="00CA10D4"/>
    <w:rsid w:val="00CC3A71"/>
    <w:rsid w:val="00CE07E4"/>
    <w:rsid w:val="00D23A83"/>
    <w:rsid w:val="00D30813"/>
    <w:rsid w:val="00D96BE6"/>
    <w:rsid w:val="00E83086"/>
    <w:rsid w:val="00EE661B"/>
    <w:rsid w:val="00EE7D76"/>
    <w:rsid w:val="00EF64D4"/>
    <w:rsid w:val="00F07FEF"/>
    <w:rsid w:val="00F2414F"/>
    <w:rsid w:val="00F51979"/>
    <w:rsid w:val="00F57EC2"/>
    <w:rsid w:val="00F61F39"/>
    <w:rsid w:val="00FA2495"/>
    <w:rsid w:val="00FC3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1F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109"/>
    <w:pPr>
      <w:tabs>
        <w:tab w:val="center" w:pos="4513"/>
        <w:tab w:val="right" w:pos="9026"/>
      </w:tabs>
    </w:pPr>
  </w:style>
  <w:style w:type="character" w:customStyle="1" w:styleId="HeaderChar">
    <w:name w:val="Header Char"/>
    <w:basedOn w:val="DefaultParagraphFont"/>
    <w:link w:val="Header"/>
    <w:uiPriority w:val="99"/>
    <w:rsid w:val="00230109"/>
  </w:style>
  <w:style w:type="paragraph" w:styleId="Footer">
    <w:name w:val="footer"/>
    <w:basedOn w:val="Normal"/>
    <w:link w:val="FooterChar"/>
    <w:uiPriority w:val="99"/>
    <w:unhideWhenUsed/>
    <w:rsid w:val="00230109"/>
    <w:pPr>
      <w:tabs>
        <w:tab w:val="center" w:pos="4513"/>
        <w:tab w:val="right" w:pos="9026"/>
      </w:tabs>
    </w:pPr>
  </w:style>
  <w:style w:type="character" w:customStyle="1" w:styleId="FooterChar">
    <w:name w:val="Footer Char"/>
    <w:basedOn w:val="DefaultParagraphFont"/>
    <w:link w:val="Footer"/>
    <w:uiPriority w:val="99"/>
    <w:rsid w:val="00230109"/>
  </w:style>
  <w:style w:type="paragraph" w:styleId="ListParagraph">
    <w:name w:val="List Paragraph"/>
    <w:basedOn w:val="Normal"/>
    <w:uiPriority w:val="34"/>
    <w:qFormat/>
    <w:rsid w:val="004D41C3"/>
    <w:pPr>
      <w:ind w:left="720"/>
      <w:contextualSpacing/>
    </w:pPr>
  </w:style>
  <w:style w:type="table" w:styleId="TableGrid">
    <w:name w:val="Table Grid"/>
    <w:basedOn w:val="TableNormal"/>
    <w:rsid w:val="004D41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41C3"/>
    <w:rPr>
      <w:color w:val="0563C1" w:themeColor="hyperlink"/>
      <w:u w:val="single"/>
    </w:rPr>
  </w:style>
  <w:style w:type="character" w:styleId="FollowedHyperlink">
    <w:name w:val="FollowedHyperlink"/>
    <w:basedOn w:val="DefaultParagraphFont"/>
    <w:uiPriority w:val="99"/>
    <w:semiHidden/>
    <w:unhideWhenUsed/>
    <w:rsid w:val="004A346B"/>
    <w:rPr>
      <w:color w:val="954F72" w:themeColor="followedHyperlink"/>
      <w:u w:val="single"/>
    </w:rPr>
  </w:style>
  <w:style w:type="character" w:styleId="PageNumber">
    <w:name w:val="page number"/>
    <w:basedOn w:val="DefaultParagraphFont"/>
    <w:uiPriority w:val="99"/>
    <w:semiHidden/>
    <w:unhideWhenUsed/>
    <w:rsid w:val="00425245"/>
  </w:style>
  <w:style w:type="character" w:customStyle="1" w:styleId="UnresolvedMention">
    <w:name w:val="Unresolved Mention"/>
    <w:basedOn w:val="DefaultParagraphFont"/>
    <w:uiPriority w:val="99"/>
    <w:semiHidden/>
    <w:unhideWhenUsed/>
    <w:rsid w:val="007F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shiredales.org.uk/ydnpa/how-w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rkshiredales.org.uk/ydnpa/our-people/staf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rkshiredales.org.uk/ydnpa/how-w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C296-F263-4C17-A7AE-FC47DEE9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Beardmore</dc:creator>
  <cp:keywords/>
  <dc:description/>
  <cp:lastModifiedBy>Helen Beardmore</cp:lastModifiedBy>
  <cp:revision>19</cp:revision>
  <dcterms:created xsi:type="dcterms:W3CDTF">2018-10-15T13:19:00Z</dcterms:created>
  <dcterms:modified xsi:type="dcterms:W3CDTF">2020-08-28T11:21:00Z</dcterms:modified>
</cp:coreProperties>
</file>